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3F" w:rsidRPr="00E74089" w:rsidRDefault="0057413F" w:rsidP="005741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C63" w:rsidRPr="00E74089" w:rsidRDefault="00F93C63" w:rsidP="0057413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74089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Szczegóły</w:t>
      </w:r>
    </w:p>
    <w:p w:rsidR="00F93C63" w:rsidRPr="00E74089" w:rsidRDefault="009F18F8" w:rsidP="00F9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uchwały nr 1/2019/2020 Rady Rodziców z dnia 11.09.2019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przyjęcia „Regulam</w:t>
      </w:r>
      <w:r w:rsidR="00483A97">
        <w:rPr>
          <w:rFonts w:ascii="Times New Roman" w:eastAsia="Times New Roman" w:hAnsi="Times New Roman" w:cs="Times New Roman"/>
          <w:sz w:val="24"/>
          <w:szCs w:val="24"/>
          <w:lang w:eastAsia="pl-PL"/>
        </w:rPr>
        <w:t>inu Rady Rodziców działającej przy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Miejskim Przedszkolu Nr 10 </w:t>
      </w:r>
      <w:r w:rsidR="00483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w Zgierzu”</w:t>
      </w:r>
    </w:p>
    <w:p w:rsidR="00F93C63" w:rsidRPr="00E74089" w:rsidRDefault="00F93C63" w:rsidP="005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RADY RODZICÓW DZIAŁAJĄCEJ PRZY </w:t>
      </w:r>
      <w:r w:rsidR="0057413F" w:rsidRPr="00E74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Pr="00E74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MIEJSKIM PRZEDSZKOLU NR 10 W </w:t>
      </w:r>
      <w:r w:rsidR="0057413F" w:rsidRPr="00E74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ZGIERZU</w:t>
      </w:r>
    </w:p>
    <w:p w:rsidR="00EB78F4" w:rsidRPr="00E74089" w:rsidRDefault="00EB78F4" w:rsidP="00EB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89">
        <w:rPr>
          <w:rFonts w:ascii="Times New Roman" w:hAnsi="Times New Roman" w:cs="Times New Roman"/>
          <w:sz w:val="24"/>
          <w:szCs w:val="24"/>
        </w:rPr>
        <w:t xml:space="preserve">Podstawa prawna: </w:t>
      </w:r>
      <w:hyperlink r:id="rId5" w:tgtFrame="_self" w:tooltip="Ustawa z dnia 14 grudnia 2016 r. - Prawo oświatowe (Dz.U. z 2017 r., poz. 59)" w:history="1">
        <w:r w:rsidRPr="00E74089">
          <w:rPr>
            <w:rFonts w:ascii="Times New Roman" w:hAnsi="Times New Roman" w:cs="Times New Roman"/>
            <w:sz w:val="24"/>
            <w:szCs w:val="24"/>
          </w:rPr>
          <w:t>Ustawa z 14 grudnia 2016 r. – Prawo oświatowe (</w:t>
        </w:r>
        <w:proofErr w:type="spellStart"/>
        <w:r w:rsidRPr="00E74089">
          <w:rPr>
            <w:rFonts w:ascii="Times New Roman" w:hAnsi="Times New Roman" w:cs="Times New Roman"/>
            <w:sz w:val="24"/>
            <w:szCs w:val="24"/>
          </w:rPr>
          <w:t>Dz.U</w:t>
        </w:r>
        <w:proofErr w:type="spellEnd"/>
        <w:r w:rsidRPr="00E74089">
          <w:rPr>
            <w:rFonts w:ascii="Times New Roman" w:hAnsi="Times New Roman" w:cs="Times New Roman"/>
            <w:sz w:val="24"/>
            <w:szCs w:val="24"/>
          </w:rPr>
          <w:t>. Z 2017 r., poz. 59)</w:t>
        </w:r>
      </w:hyperlink>
      <w:r w:rsidRPr="00E74089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anchor="c_0_k_0_t_0_d_0_r_4_o_0_a_83_u_4_p_0_l_0_i_0" w:tgtFrame="_self" w:tooltip="Ustawa z dnia 14 grudnia 2016 r. - Prawo oświatowe (Dz.U. z 2017 r., poz. 59)" w:history="1">
        <w:r w:rsidRPr="00E74089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>art.</w:t>
        </w:r>
        <w:r w:rsidRPr="00E74089">
          <w:rPr>
            <w:rStyle w:val="Pogrubienie"/>
            <w:rFonts w:ascii="Times New Roman" w:hAnsi="Times New Roman" w:cs="Times New Roman"/>
            <w:sz w:val="24"/>
            <w:szCs w:val="24"/>
          </w:rPr>
          <w:t xml:space="preserve"> </w:t>
        </w:r>
        <w:r w:rsidRPr="00E74089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>83</w:t>
        </w:r>
        <w:r w:rsidRPr="00E74089">
          <w:rPr>
            <w:rStyle w:val="Pogrubienie"/>
            <w:rFonts w:ascii="Times New Roman" w:hAnsi="Times New Roman" w:cs="Times New Roman"/>
            <w:sz w:val="24"/>
            <w:szCs w:val="24"/>
          </w:rPr>
          <w:t xml:space="preserve"> </w:t>
        </w:r>
        <w:r w:rsidRPr="00E74089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>ust</w:t>
        </w:r>
        <w:r w:rsidRPr="00E74089">
          <w:rPr>
            <w:rStyle w:val="Pogrubienie"/>
            <w:rFonts w:ascii="Times New Roman" w:hAnsi="Times New Roman" w:cs="Times New Roman"/>
            <w:sz w:val="24"/>
            <w:szCs w:val="24"/>
          </w:rPr>
          <w:t xml:space="preserve">. </w:t>
        </w:r>
        <w:r w:rsidRPr="00E74089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>4</w:t>
        </w:r>
      </w:hyperlink>
      <w:r w:rsidRPr="00E74089">
        <w:rPr>
          <w:rFonts w:ascii="Times New Roman" w:hAnsi="Times New Roman" w:cs="Times New Roman"/>
          <w:sz w:val="24"/>
          <w:szCs w:val="24"/>
        </w:rPr>
        <w:t>.</w:t>
      </w:r>
    </w:p>
    <w:p w:rsidR="00EB78F4" w:rsidRPr="00E74089" w:rsidRDefault="00EB78F4" w:rsidP="00574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3C63" w:rsidRPr="00E74089" w:rsidRDefault="00F93C63" w:rsidP="00F9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="00B600C3"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ogólne.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Rada R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jest społecznym organem wewnętrznym działają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cym w przedszkolu.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Rada R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stanowi reprezentację ogółu rodziców (opiekunów prawnych) dzieci uczęszczających do Miejskiego Przedszkola nr 10 w Zgierzu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Rada R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uczestniczy w życiu przedszkola przyczyniając się do podnoszenia jakości jego pracy.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Rada 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odziców współdziała z nauczycielami i rodzicami w celu jednolitego oddziaływania na dzieci przez 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rodzinę i przedszkole.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Rada R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posługuje się pieczątką: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RADA RODZICÓW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Miejskim Przedszkolu                                                                                             </w:t>
      </w:r>
      <w:r w:rsid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Nr 10 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Zgierzu                                                                                                                                                  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Ossowskiego 26</w:t>
      </w:r>
    </w:p>
    <w:p w:rsidR="0057413F" w:rsidRPr="00E74089" w:rsidRDefault="00F93C63" w:rsidP="00F9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przepisach jest mowa bez bliższego określenia o: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-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Miejskie Przedszkole nr 10 w Zgierzu;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 - należy przez to rozumieć dyrektora Miejskiego Przedszkola nr 10 w Zgierzu;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- należy przez to rozumieć Radę Rodziców Miejskiego Przedszkola nr 10 w Zgierzu;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- należy przez to rozumieć Przewodniczącego Rady Rodziców;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- należy przez to rozumieć niniejszy Regulamin Rady Rodziców;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 Rodzicach - należy przez to rozumieć także opiekunów prawnych dzieci uczęszczających do przedszkola.</w:t>
      </w:r>
    </w:p>
    <w:p w:rsidR="0057413F" w:rsidRPr="00E74089" w:rsidRDefault="00F93C63" w:rsidP="00F9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600C3"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Cele, kompetencje i zadania Rady R</w:t>
      </w:r>
      <w:r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odziców.</w:t>
      </w:r>
      <w:r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 działalności Rady to w szczególności: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aktywizowanie i angażowanie rodziców do działań na rzecz przedszkola;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podejmowanie działań na rzecz doskonalenia działalności przedszkola;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wspomaganie przedszkola na rzecz poprawy warunków materialnych i organizacyjnych.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 kompetencji stanowiących Rady należy: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uchwalanie Regulaminu swojej działalności.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 kompetencji opiniodawczych należą: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opiniowanie programu i harmonogramu poprawy efektywności kształcenia lub wychowania przedszkola;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opiniowanie projektu planu finansowego składanego przez Dyrektora Przedszkola;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opiniowanie podjęcia działalności w Przedszkolu stowarzyszeń lub innych organizacji, których celem statutowym jest działalność wychowawcza albo rozszerzanie i wzbogacanie 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 działalności dydaktycznej, wychowawczej, opiekuńczej i innowacyjnej Przedszkola;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opiniowanie wniosku o wprowadzenie eksperymentu pedagogicznego w Przedszkolu;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opiniowanie pracy nauczyciela stażysty, kontraktowego lub mianowanego zatrudnionego w Przedszkolu do ustalenia oceny pracy nauczyciela za okres stażu;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 innych uprawnień Rady należą: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występowanie do Dyrektora, rady pedagogicznej Przedszkola, organu prowadzącego i organu sprawującego nadzór pedagogiczny, z wnioskami i opiniami dotyczącymi wszystkich spraw przedszkola;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występowanie z wnioskiem o dokonanie oceny pracy nauczyciela;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delegowanie dwóch przedstawicieli Rady do komisji konkursowej wyłaniającej kandydata na stanowisko Dyrektora przedszkola.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Do zadań Rady należą w szczególności: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współpraca z radami oddziałowymi;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wspomaganie Przedszkola i współudział w zakresie organizacji zajęć, warsztatów, prelekcji, imprez i spotkań okolicznościowych, wycieczek itp. organizowanych dla dzieci, rodziców i środowiska.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wspomaganie dzieci uczęszczających do Przedszkola będących w trudnej sytuacji np. losowej, materialnej.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wspomaganie działań Przedszkola związanych z upowszechnianiem wiedzy pedagogicznej rodziców oraz włączania ich w życie Przedszkola;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opiniowanie wyboru firmy ubezpieczeniowej, która obejmie dzieci ubezpieczeniem od następstw nieszczęśliwych wypadków w danym roku szkolnym;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wspomaganie Przedszkola w zakresie poprawy warunków działalności i wyposażenia;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organizowanie prac użytecznych na rzecz dzieci i Przedszkola;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opiniowanie na wniosek Dyrektora lub rady pedagogicznej Przedszkola innych spraw dotyczących pracy przedszkola.</w:t>
      </w:r>
    </w:p>
    <w:p w:rsidR="0057413F" w:rsidRPr="00E74089" w:rsidRDefault="00F93C63" w:rsidP="00F9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Skład, tryb powoływania członków i struktura rady rodziców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skład Rady wchodzi po jednym przedstawicielu rad oddziałowych, wybranych w tajnych wyborach przez zebranie rodziców dzieci danego oddziału na pierwszym zebraniu rodziców w każdym roku szkolnym.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Termin pierwszego zebrania rodziców w oddziałach w każdym roku szkolnym ustala Dyrektor.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Wskazane jest, aby w skład rady oddziałowej wchodziło trzech rodziców.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 zadań nauczyciela podczas zebrania, o którym mowa w ust. 2 w zakresie przeprowadzenia wyborów do rad oddziałowych należy w szczególności: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przygotowanie kart do głosowania;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przyjmowanie zgłoszeń kandydatur;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powołanie komisji skrutacyjnej w liczbie dwóch osób;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sporządzenie protokołu z głosowania.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Do zadań komisji skrutacyjnej należy: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przeprowadzenie głosowania;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przeliczenie głosów;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ogłoszenie wyników głosowania;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podpisanie protokołu z głosowania.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Członek komisji skrutacyjnej nie może kandydować do rady oddziałowej.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Jedno dziecko reprezentuje jeden rodzic.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Dopuszcza się możliwość zgłoszenia kandydata nieobecnego na zebraniu.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Kandydat do rady oddziałowej musi wyrazić zgodę na kandydowanie.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Nauczyciel wypisuje na tablicy imiona i nazwiska zgłoszonych kandydatów.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 Spośród zgłoszonych kandydatów każdy rodzic upoważniony do głosowania (patrz ust.7) obecny na zebraniu wybiera maksymalnie trzech kandydatów i wpisuje w sposób czytelny ich imiona i nazwiska na karcie do głosowania.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W przypadku umieszczenia na karcie do głosowania większej liczby nazwisk lub umieszczenia nazwisk spoza listy zgłoszonych kandydatów głos uznaje się za nieważny.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Za wybranych do rady oddziałowej uważa się trzech kandydatów, którzy uzyskali największą liczbę głosów.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W przypadku uzyskania tej samej liczby głosów przez trzeciego i kolejnego rodzica przeprowadza się powtórne tajne głosowanie wpisując na karcie do głosowania nazwisko i imię tylko jednego z nich.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 Osoby wybrane do rad oddziałowych wybierają spośród 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siebie przedstawiciela do Rady R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W przypadku braku porozumienia w tej sprawie między wybranymi członkami rady oddziałowej, wybór następuje na drodze głosowania przez ogół rodziców.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 Radę uważa się za powołaną, jeżeli co najmniej 2/3 oddziałów w przedszkolu wybrało swojego przedstawiciela.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Pie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rwsze zebranie R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ady powinno odbyć się w terminie do 30 września danego roku szkolnego.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 Termin zebrania ustala się w porozumieniu z Dyrektorem.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 Na pierwszym zebraniu Rady spośród członków Rady wybiera się prezydium, które stanowi organ wykonawczy oraz komisję rewizyjną, która stanowi organ kontrolny Rady.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 W skład prezydium rady wchodzą: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i jego zastępca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Skarbnik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22. W skład komisji rewizyjnej wchodzi 2 członków – przewodniczący i jego zastępca.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23. Wybory przewodniczącego Rady Rodziców przeprowadza się w głosowaniu jawnym poprzez podniesienie ręki.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24. Dopuszcza się przeprowadzenie wyborów przewodniczącego w głosowaniu tajnym, na wniosek członka Rady Rodziców przyjęty przez Radę Rodziców w głosowaniu jawnym.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25. Zadan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ia D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podczas wyborów przewodniczącego Rady Rodziców: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przyjmowanie zgłoszeń kandydatur,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przeprowadzenie głosowania,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policzenie głosów i podanie wyników głosowania.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26. Zgłoszenia kandydatów na przewodniczącego mogą dokonać jedynie członkowi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e R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ady obecni na zebraniu.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27. Kandydat na przewodniczącego musi wyrazić zgodę na kandydowanie.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28. Wybory przewodniczącego odbywają się przy nieograniczonej liczbie kandydatów zgłoszonych przez członków Rady.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29. Przewodniczący przejmuje prowadzenie zebrania i przeprowadza wybór kolejnych osób wchodzących w prezydium Rady i komisji rewizyjnej.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30. Kandydaci na skarbnika, sekretarza i członków komisji rewizyjnej muszą wyrazić zgodę na kandydowanie.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31. Wybór skarbnika, sekretarza i komisji rewizyjnej odbywa się w głosowaniu jawnym poprzez podniesienie ręki.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32. Dopuszcza się możliwość zgłoszenia kandydata nieobecnego na zebraniu, jeśli wyraził na to zgodę.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33. Odstąpienie od udziału w działalności Rady może nastąpić poprzez złożenie rezygnacji. W tej sytuacji rada oddziałowa danego oddziału wybiera spośród siebie kolejnego członka Rady.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34. Kadencja Rady trwa jeden rok. Ustępująca Rada działa do chwili wyboru i ukonstytuowania się nowej Rady, co powinno nastąpić nie później niż do 30 września danego roku szkolnego.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35. W sytuacjach wyjątkowych dopuszcza się możliwość: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odwołania członka Rady na wspólny wniosek pozostałych członków Rady oraz rady oddziałowej danego oddziału. W miejsce odwołanego członka rada oddziałowa wybiera kolejnego przedstawiciela danego oddziału do Rady;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rozwiązania Rady w trakcie roku szkolnego za zgodą co najmniej 2/3 członków rad oddziałowych.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36. Członkowie Rady pełnią swoje funkcje spo</w:t>
      </w:r>
      <w:r w:rsidR="006D7A38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łecznie.</w:t>
      </w:r>
    </w:p>
    <w:p w:rsidR="0057413F" w:rsidRPr="00E74089" w:rsidRDefault="006D7A38" w:rsidP="00F9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Zadania członków Rady R</w:t>
      </w:r>
      <w:r w:rsidR="00F93C63"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odziców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Kompetencje Przewodniczącego obejmują w szczególności: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kierowanie całokształtem działalności Rady;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zwoływanie i prowadzenie zebrań Rady;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kierowanie działalnością finansową Rady;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sprawdzanie dokumentów Rady;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czuwanie nad rytmiczną realizacją planu finansowego, prawidłowym i celowym gospodarowaniem funduszami Rady;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współdziałanie ze wszystkimi członkami Rady i rad oddziałowych, włączanie ich do realizacji planu pracy;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przekazywanie Dyrektorowi opinii i postulatów Rady dotyczących działalności przedszkola;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przekazywanie opinii, wniosków i postulatów Dyrektora członkom rady;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reprezentowanie Rady w organach Przedszkola i w kontaktach na zewnątrz Przedszkola;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j) opracowanie rocznego sprawozdania z prac Rady i przedstawienie ogółowi rodziców.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 zadań sekretarza należy w szczególności protokołowanie zebrań Rady, przygotowywanie uchwał, opinii i wniosków.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 zadań skarbnika należy w szczególności: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gromadzenie rachunków i innych dokumentów finansowych z wydatków z funduszu Rady;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prowadzenie dokumentacji i ewidencji dotyczącej wpływów i wydatków Rady;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sprawdzanie poprawności wystawienia przyjmowanych dokumentów finansowych; ich opisywanie (poprzez opis– bliższe określenie celowości zakupu na odwrocie rachunku)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informowanie na bieżąco Przewodniczącego o stanie finansów Rady;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sporządzania półrocznego i rocznego zestawienia wpływów i wydatków Rady wraz z opisem celu wydatkowanej kwoty.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 zadań komisji rewizyjnej należy w szczególności: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czuwanie nad rytmiczną realizacją planu finansowego, prawidłowym i celowym gospodarowaniem funduszami Rady;</w:t>
      </w:r>
      <w:r w:rsidR="00F93C6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dokonywanie 2 x w ciągu roku (tj. raz na pół roku) kontroli dokumentów finansowych; przyjmowanie bilansu finansowego opracowanego przez skarbnika.</w:t>
      </w:r>
    </w:p>
    <w:p w:rsidR="0057413F" w:rsidRPr="00E74089" w:rsidRDefault="00F93C63" w:rsidP="00F9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 Organizacja pracy Rady Rodziców.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Rada wykonuje swoje zadania zgodnie z zatwierdzonym regulaminem, planem i terminarzem spotkań.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Zebrania rady zwoływane są przez Przewodniczącego poprzez ogłoszenie terminu spotkania na co najmniej 7 dni przed 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terminem.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Posiedzenia R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ady mogą być zwoływane z inicjatywy Przewodniczącego, Prezydium Rady lub na wniosek złożony z co najmniej 1/3 członków.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 zebraniach Rady może brać udział z głosem doradczym Dyrektor lub inna osoba przez 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niego upoważniona np. wicedyrektor, intendent, nauczyciel.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Do udziału w posiedzeniach Rady mogą być zapraszane przez Przewodniczącego, za zgodą lub na wniosek Rady, inne osoby z głosem doradczym np. członkowie rad oddziałowych.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Zebrania Rady odbywają się na początku roku szkolnego i na jego zakończenie oraz nie rzadziej niż 1 raz w trakcie trwania jednego półrocza.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Działalność Rady dokumentowana jest w formie protokołów.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Protokół z zebrania Rady zawiera w szczególności: porządek zebrania, datę zebrania, obecność, zwięzłe informacje nt ustaleń, podjęte uchwały.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Protokół z każdego posiedzenia sporządzany jest w ciągu 7 dni.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Protokoły te stanowią dokumentację Przedszkola i przechowywane są w kancelarii.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Protokół z zebrania podpisuje Przewodniczący i członkowie obecni na posiedzeniu.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Członkowie Rady są zobowiązani w terminie do 14 dni od sporządzenia protokołu do zapoznania się z jego treścią i zgłoszenia ewentualnych poprawek Przewodniczącemu. Na następnym spotkaniu Rada decyduje o wprowadzeniu do protokołu zgłoszonych poprawek.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Rada wyraża swoje stanowisko w formie uchwał. Uchwały podejmowane są zwykłą większością głosów w głosowaniu jawnym w obecności co najmniej ½ członków rady.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Jeżeli uchwała jest sprzeczna z prawem lub wyższym interesem Przedszkola Dyrektor zawiesza jej wykonanie i w terminie 7-dniowym uzgadnia z Radą sposób postępowania w sprawie będącej przedmiotem uchwały.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W razie braku uzgodnienia, o którym mowa wyżej Dyrektor lub Rada przekazują sprawę do rozstrzygnięcia organowi bezpośrednio nadzorującemu przedszkole.</w:t>
      </w:r>
    </w:p>
    <w:p w:rsidR="0057413F" w:rsidRPr="00E74089" w:rsidRDefault="00F93C63" w:rsidP="00F9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Zasady działalności finansowej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Rada może gromadzić fundusze z dobrowolnych składek rodziców oraz innych źródeł.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celu gromadzenia środków rada rodziców korzysta z założonego rachunku bankowego.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 zakładania lub likwidowania oraz dysponowania funduszami na tym rachunku są uprawnieni członkowie Rady posiadający pisemne upoważnienie udzielone przez Radę.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Wpłaty rodziców są dokonywane w formie przelewów na w/w rachunek bankowy.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Na pierwszym w roku szkolnym zebraniu Rada uchwala plan działalności finansowej obejmujący w szczególności planowane dochody i wydatki z funduszu Rady. Zmiany w planie finansowym – preliminarzu podejmowane są również poprzez podjęcie odpowiedniej uchwały.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Na podstawie przyjętego planu finansowego Rada ustala proponowaną wysokości dobrowolnych składek rodziców na fundusz Rady w celu zabezpieczenia środków na planowane wydatki i podaje do wiadomości Rodziców.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Ze zgromadzonych środków finansowych Rada może wspierać działalność Przedszkola poprzez finansowanie lub dofinansowanie w szczególności: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zajęć, warsztatów, prelekcji, imprez i spotkań okolicznościowych, wycieczek, spektakli itp. organizowanych dla dzieci, rodziców i środowiska.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upominków dla dzieci, nagród konkursowych itp.;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zakupu pomocy i zabawek;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innych artykułów wynikających z bieżących potrzeb Przedszkola (dotyczących wyposażenia, konserwacji, naprawy, drobnego remontu itp.)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Wszystkie dochody i wydatki wymagają udokumentowania w formie pisemnej, w szczególności poprzez pobranie faktury lub rachunku wystawionego na Radę.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Przy dokonywaniu zakupów czy zawieraniu umów Rada nie może korzystać z NIP i regon Przedszkola.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W przypadku braku możliwości otrzymania rachunku lub faktury wystawionych na Radę, dopuszcza się możliwość pobrania faktury imiennej wystawionej na Przewodniczącą Rady.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Dochody i wydatki (koszty) planuje się w preliminarzu w sumach brutto – według źródeł 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pochodzenia oraz według przeznaczenia środków.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Planowane dochody i wydatki powinny być zbilansowane.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Wydatki z funduszu Rady dokonywane są zgodnie z zatwierdzonym preliminarzem wydatków na dany rok szkolny.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W działalności finansowej Rady obowiązują zasady celowego i oszczędnego gospodarowania środkami społecznymi.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Realizatorem planów działalności Rady są przedstawiciele Rady lub Dyrektor w zakresie ustalonym z radą.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Środki materialne zakupione z funduszy Rady stają się własnością przedszkola.</w:t>
      </w:r>
    </w:p>
    <w:p w:rsidR="0057413F" w:rsidRPr="00E74089" w:rsidRDefault="00F93C63" w:rsidP="00F9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 Kompetencje i zadania Rad oddziałowych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Rady oddziałowe w szczególności: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reprezentują wszystkich rodziców danego oddziału przed Radą, Dyrektorem i nauczycielami danego oddziału;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współpra</w:t>
      </w:r>
      <w:r w:rsidR="0057413F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cują i wspomagają Radę rodziców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jej zadań;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współpracują i wspomagają pracę nauczycieli z danego oddziału, w tym w organizowaniu imprez, uroczystości, wycieczek itp., angażowaniu i zachęcaniu innych rodziców do czynnego uczestnictwa w życiu oddziału;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uczestniczą na wniosek i zaproszenie Przewodniczącego Rady rodziców w zebraniach Rady z głosem doradczym.</w:t>
      </w:r>
    </w:p>
    <w:p w:rsidR="00F93C63" w:rsidRPr="00E74089" w:rsidRDefault="00F93C63" w:rsidP="00F9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 Postanowien</w:t>
      </w:r>
      <w:r w:rsidR="00B600C3" w:rsidRPr="009F1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 końcowe.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Członkowie Rady R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i rad oddziałowych zobowiązani są do zachowania zasady poufności i nieujawniania spraw, które mogłyby naruszać dobra osobiste dzieci i ich rodziców oraz nauczycieli i innych pracowników przedszkola.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Wszyscy czło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nkowie rad oddziałowych i Rady R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zobowiązani są do przestrzegania niniejszego regulaminu.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Zmiany w regulaminie mogą nastąpić w trybie przewidzianym dla jego ustalania i zatwierdzania.</w:t>
      </w: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Sprawy nieregulowane w niniejszym Regulaminie rozstrzyga Rada, a w przypadku braku porozumienia ostateczną decyzję podejmuje Przewodniczący.</w:t>
      </w:r>
    </w:p>
    <w:p w:rsidR="00F93C63" w:rsidRPr="00E74089" w:rsidRDefault="00F93C63" w:rsidP="00F93C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00C3"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uchwalenia.</w:t>
      </w:r>
    </w:p>
    <w:p w:rsidR="00F93C63" w:rsidRPr="00E74089" w:rsidRDefault="00F93C63" w:rsidP="00F93C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C63" w:rsidRPr="00E74089" w:rsidRDefault="00F93C63" w:rsidP="0057413F">
      <w:pPr>
        <w:spacing w:before="60" w:after="60" w:line="240" w:lineRule="auto"/>
        <w:ind w:left="585" w:righ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3C63" w:rsidRPr="00E74089" w:rsidRDefault="00F93C63" w:rsidP="00F93C6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74089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:rsidR="00B64BA2" w:rsidRPr="00E74089" w:rsidRDefault="00B64BA2">
      <w:pPr>
        <w:rPr>
          <w:rFonts w:ascii="Times New Roman" w:hAnsi="Times New Roman" w:cs="Times New Roman"/>
          <w:sz w:val="24"/>
          <w:szCs w:val="24"/>
        </w:rPr>
      </w:pPr>
    </w:p>
    <w:sectPr w:rsidR="00B64BA2" w:rsidRPr="00E74089" w:rsidSect="00B6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728"/>
    <w:multiLevelType w:val="multilevel"/>
    <w:tmpl w:val="B5F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036A2"/>
    <w:multiLevelType w:val="multilevel"/>
    <w:tmpl w:val="35E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77D79"/>
    <w:multiLevelType w:val="multilevel"/>
    <w:tmpl w:val="D65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93C63"/>
    <w:rsid w:val="000352D4"/>
    <w:rsid w:val="0005639E"/>
    <w:rsid w:val="000D4471"/>
    <w:rsid w:val="00483A97"/>
    <w:rsid w:val="0057413F"/>
    <w:rsid w:val="006D7A38"/>
    <w:rsid w:val="009229AA"/>
    <w:rsid w:val="009564A8"/>
    <w:rsid w:val="009F18F8"/>
    <w:rsid w:val="00AA3505"/>
    <w:rsid w:val="00B600C3"/>
    <w:rsid w:val="00B64BA2"/>
    <w:rsid w:val="00D23ABA"/>
    <w:rsid w:val="00E36502"/>
    <w:rsid w:val="00E74089"/>
    <w:rsid w:val="00EB78F4"/>
    <w:rsid w:val="00F9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3C63"/>
    <w:rPr>
      <w:b/>
      <w:bCs/>
      <w:strike w:val="0"/>
      <w:dstrike w:val="0"/>
      <w:color w:val="7C7C7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9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v-header">
    <w:name w:val="nav-header"/>
    <w:basedOn w:val="Domylnaczcionkaakapitu"/>
    <w:rsid w:val="00F93C6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93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93C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93C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93C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6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B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1702">
              <w:marLeft w:val="300"/>
              <w:marRight w:val="150"/>
              <w:marTop w:val="7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3223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8031">
                  <w:marLeft w:val="0"/>
                  <w:marRight w:val="0"/>
                  <w:marTop w:val="0"/>
                  <w:marBottom w:val="300"/>
                  <w:divBdr>
                    <w:top w:val="single" w:sz="6" w:space="0" w:color="E7E7E2"/>
                    <w:left w:val="single" w:sz="6" w:space="15" w:color="E7E7E2"/>
                    <w:bottom w:val="single" w:sz="6" w:space="15" w:color="E7E7E2"/>
                    <w:right w:val="single" w:sz="6" w:space="15" w:color="E7E7E2"/>
                  </w:divBdr>
                  <w:divsChild>
                    <w:div w:id="13283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3526">
                  <w:marLeft w:val="0"/>
                  <w:marRight w:val="0"/>
                  <w:marTop w:val="0"/>
                  <w:marBottom w:val="300"/>
                  <w:divBdr>
                    <w:top w:val="single" w:sz="6" w:space="0" w:color="E7E7E2"/>
                    <w:left w:val="single" w:sz="6" w:space="15" w:color="E7E7E2"/>
                    <w:bottom w:val="single" w:sz="6" w:space="15" w:color="E7E7E2"/>
                    <w:right w:val="single" w:sz="6" w:space="15" w:color="E7E7E2"/>
                  </w:divBdr>
                </w:div>
              </w:divsChild>
            </w:div>
            <w:div w:id="871957489">
              <w:marLeft w:val="3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71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wspolpraca-szkoly-z-organami/organizacja-pracy/ustawa-z-dnia-14-grudnia-2016-r.-prawo-oswiatowe-dz.u.-z-2017-r.-poz.-59-13734.html" TargetMode="External"/><Relationship Id="rId5" Type="http://schemas.openxmlformats.org/officeDocument/2006/relationships/hyperlink" Target="https://www.portaloswiatowy.pl/wspolpraca-szkoly-z-organami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2470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10</dc:creator>
  <cp:lastModifiedBy>Przedszkole Nr 10</cp:lastModifiedBy>
  <cp:revision>13</cp:revision>
  <cp:lastPrinted>2019-09-11T11:30:00Z</cp:lastPrinted>
  <dcterms:created xsi:type="dcterms:W3CDTF">2018-10-09T08:54:00Z</dcterms:created>
  <dcterms:modified xsi:type="dcterms:W3CDTF">2019-09-11T11:34:00Z</dcterms:modified>
</cp:coreProperties>
</file>